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5A" w:rsidRDefault="0041315A" w:rsidP="00771096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71096" w:rsidRPr="00B55D9E" w:rsidRDefault="00771096" w:rsidP="007710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</w:t>
      </w:r>
      <w:r w:rsidR="00551C11">
        <w:rPr>
          <w:rFonts w:ascii="Times New Roman" w:hAnsi="Times New Roman" w:cs="Times New Roman"/>
          <w:sz w:val="26"/>
          <w:szCs w:val="26"/>
        </w:rPr>
        <w:t>1</w:t>
      </w:r>
      <w:r w:rsidR="008C4C5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.2018 года закончился срок действия разрешений на установку и эксплуатацию средств наружной рекламы</w:t>
      </w:r>
      <w:r w:rsidR="00A86A93">
        <w:rPr>
          <w:rFonts w:ascii="Times New Roman" w:hAnsi="Times New Roman" w:cs="Times New Roman"/>
          <w:sz w:val="26"/>
          <w:szCs w:val="26"/>
        </w:rPr>
        <w:t xml:space="preserve"> и информационного оформления</w:t>
      </w:r>
      <w:r>
        <w:rPr>
          <w:rFonts w:ascii="Times New Roman" w:hAnsi="Times New Roman" w:cs="Times New Roman"/>
          <w:sz w:val="26"/>
          <w:szCs w:val="26"/>
        </w:rPr>
        <w:t xml:space="preserve"> по адресному списку</w:t>
      </w:r>
      <w:r w:rsidRPr="00B55D9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1276"/>
        <w:gridCol w:w="1984"/>
        <w:gridCol w:w="3260"/>
        <w:gridCol w:w="1701"/>
        <w:gridCol w:w="1985"/>
        <w:gridCol w:w="1134"/>
      </w:tblGrid>
      <w:tr w:rsidR="00916606" w:rsidRPr="002536BA" w:rsidTr="00551C11">
        <w:trPr>
          <w:trHeight w:val="765"/>
          <w:jc w:val="center"/>
        </w:trPr>
        <w:tc>
          <w:tcPr>
            <w:tcW w:w="1129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собственности</w:t>
            </w:r>
          </w:p>
        </w:tc>
        <w:tc>
          <w:tcPr>
            <w:tcW w:w="1701" w:type="dxa"/>
            <w:hideMark/>
          </w:tcPr>
          <w:p w:rsidR="00916606" w:rsidRPr="002536BA" w:rsidRDefault="00916606" w:rsidP="0055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C1:K2375"/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bookmarkEnd w:id="1"/>
            <w:r w:rsidR="0055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паспорта/</w:t>
            </w:r>
            <w:r w:rsidR="00A86A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свидетельства</w:t>
            </w:r>
          </w:p>
        </w:tc>
        <w:tc>
          <w:tcPr>
            <w:tcW w:w="1418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постановления/разрешения</w:t>
            </w:r>
          </w:p>
        </w:tc>
        <w:tc>
          <w:tcPr>
            <w:tcW w:w="1276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постановления</w:t>
            </w:r>
          </w:p>
        </w:tc>
        <w:tc>
          <w:tcPr>
            <w:tcW w:w="1984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3260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рекламного места</w:t>
            </w:r>
          </w:p>
        </w:tc>
        <w:tc>
          <w:tcPr>
            <w:tcW w:w="1701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985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установки</w:t>
            </w:r>
          </w:p>
        </w:tc>
        <w:tc>
          <w:tcPr>
            <w:tcW w:w="1134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</w:tc>
      </w:tr>
      <w:tr w:rsidR="008C4C5C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007-2017-509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АльпМастер-Уфа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Рихарда Зорге, фасад здания №9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315</w:t>
            </w:r>
          </w:p>
        </w:tc>
      </w:tr>
      <w:tr w:rsidR="008C4C5C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006-2013-788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АНР Вечерние огни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автодорога Уфа-Нагаево, направление в сторону трассы М5 от моста ч/з р.Уфа 5750м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</w:t>
            </w:r>
          </w:p>
        </w:tc>
      </w:tr>
      <w:tr w:rsidR="008C4C5C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006-2013-789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АНР Вечерние огни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пересечение улиц Рихарда Зорге и имени Города Галле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</w:t>
            </w:r>
          </w:p>
        </w:tc>
      </w:tr>
      <w:tr w:rsidR="008C4C5C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006-2013-119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Доринда 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Энтузиастов, здание №18 (на восточной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Крышная установка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102,2</w:t>
            </w:r>
          </w:p>
        </w:tc>
      </w:tr>
      <w:tr w:rsidR="008C4C5C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006-2013-120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Доринда 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Энтузиастов, здание №18 (на западной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Крышная установка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168</w:t>
            </w:r>
          </w:p>
        </w:tc>
      </w:tr>
      <w:tr w:rsidR="008C4C5C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006-2013-121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Доринда 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Энтузиастов, фасад здания №18 (на западной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44,1</w:t>
            </w:r>
          </w:p>
        </w:tc>
      </w:tr>
      <w:tr w:rsidR="008C4C5C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006-2013-122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Доринда 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Энтузиастов, фасад здания №18 (на западной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44,1</w:t>
            </w:r>
          </w:p>
        </w:tc>
      </w:tr>
      <w:tr w:rsidR="008C4C5C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006-2013-123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Доринда 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Энтузиастов, фасад здания №18 (на западной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44,1</w:t>
            </w:r>
          </w:p>
        </w:tc>
      </w:tr>
      <w:tr w:rsidR="008C4C5C" w:rsidRPr="002536BA" w:rsidTr="00551C11">
        <w:trPr>
          <w:trHeight w:val="471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006-2013-124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Доринда 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Энтузиастов, фасад здания №18 (на западной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44,1</w:t>
            </w:r>
          </w:p>
        </w:tc>
      </w:tr>
      <w:tr w:rsidR="008C4C5C" w:rsidRPr="002536BA" w:rsidTr="00551C11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006-2013-125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Доринда 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Энтузиастов, фасад здания №18 (на западной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44,1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006-2013-126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Доринда 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Энтузиастов, фасад здания №18 (на западной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44,1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006-2013-293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ИП Макаров А.А.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пос. Зинино, улица Строительная, ограждение рядом со зданием №1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006-2013-285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ИП Макаров А.А.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пос. Зинино, улица Строительная, ограждение рядом со зданием №1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Объемные световые буквы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D0D0D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D0D0D"/>
                <w:sz w:val="20"/>
                <w:szCs w:val="20"/>
              </w:rPr>
              <w:t>006-2015-566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D0D0D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D0D0D"/>
                <w:sz w:val="20"/>
                <w:szCs w:val="20"/>
              </w:rPr>
              <w:t>2259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D0D0D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D0D0D"/>
                <w:sz w:val="20"/>
                <w:szCs w:val="20"/>
              </w:rPr>
              <w:t>Колокольцева Е.С.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D0D0D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D0D0D"/>
                <w:sz w:val="20"/>
                <w:szCs w:val="20"/>
              </w:rPr>
              <w:t>улица Томарова, фасад здания №16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D0D0D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D0D0D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D0D0D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D0D0D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D0D0D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D0D0D"/>
                <w:sz w:val="20"/>
                <w:szCs w:val="20"/>
              </w:rPr>
              <w:t>16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005-2013-195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Компания Беринг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Ульяновых, рядом со зданием №65/8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Орджоникидзевский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собст мкд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002-2013-76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Ландшафт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Первомайская, фасад здания №56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собст мкд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005-2013-043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Профиль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Ульяновых, ограждение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Орджоникидзевский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собст мкд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002-2013-282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РА Вся Вселенная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Интернациональная, фасад здания №191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120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003-2017-452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04.10.18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Рекламное агентство Вся Вселенная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улица Кирова, ограждение рядом со зданием №138/1 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1028,5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006-2013-174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РосЕвроДевелопмент-Уфа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Энтузиастов, здание №18 (со стороны улица Сипайловская)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Крышная установка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369,67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006-2013-175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27.10.18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РосЕвроДевелопмент-Уфа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Энтузиастов, здание №18 (со стороны улица Энтузиастов)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Крышная установка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369,67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006-2013-177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РосЕвроДевелопмент-Уфа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Энтузиастов, фасад здания №18 (на северо-восточной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44,1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006-2013-178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РосЕвроДевелопмент-Уфа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Энтузиастов, фасад здания №18 (на северо-восточной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44,1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006-2013-179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31.10.18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РосЕвроДевелопмент-Уфа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Энтузиастов, фасад здания №18 (на северо-восточной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44,1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006-2013-176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РосЕвроДевелопмент-Уфа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Энтузиастов, фасад здания №18 (со стороны улица Сипайловская)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Объемные световые буквы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107,28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003-2013-064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Семь вершин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Зайнаб Биишевой, фасад здания №12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44,64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006-2013-825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08.10.18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Солнечный круг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автодорога Уфа-Нагаево, направление в г.Уфа, между э/о №6 и №7, после автомобильной развязки с трассой М5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003-2013-820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08.10.18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Солнечный круг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автодорога Уфа-Нагаево, направление в г.Уфа, перед оот "Сады Агидель", между э/о №5 и э/о №6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003-2013-823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08.10.18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Солнечный круг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автодорога Уфа-Нагаево, направление в г.Уфа, после оот "Жилино", между э/о №10 и №11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006-2013-824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08.10.18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Солнечный круг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автодорога Уфа-Нагаево, направление в п.Нагаево, между э/о №134 и №135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006-2013-826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08.10.18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Солнечный круг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автодорога Уфа-Нагаево, направление в п.Нагаево, между э/о №145 и №146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003-2013-822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08.10.18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Солнечный круг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автодорога Уфа-Нагаево, направление в п.Нагаево, между э/о №98 и №99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003-2013-818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08.10.18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Солнечный круг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автодорога Уфа-Нагаево, направление г.Уфа, после оот "Сады Агидель", между э/о №5 и №6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003-2013-817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08.10.18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Солнечный круг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автодорога Уфа-Нагаево, направление-г.Уфа, перед мостом через р.Уфа, между э/о №5 и №6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003-2013-816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08.10.18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Солнечный круг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автодорога Уфа-Нагаево, направление-п.Нагаево, после моста через р.Уфа, между э/о №5 и №6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</w:t>
            </w:r>
          </w:p>
        </w:tc>
      </w:tr>
      <w:tr w:rsidR="008C4C5C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006-2013-116</w:t>
            </w:r>
          </w:p>
        </w:tc>
        <w:tc>
          <w:tcPr>
            <w:tcW w:w="1418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24.10.18</w:t>
            </w:r>
          </w:p>
        </w:tc>
        <w:tc>
          <w:tcPr>
            <w:tcW w:w="1984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Формат</w:t>
            </w:r>
          </w:p>
        </w:tc>
        <w:tc>
          <w:tcPr>
            <w:tcW w:w="3260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проспект Октября, здание №130/1</w:t>
            </w:r>
          </w:p>
        </w:tc>
        <w:tc>
          <w:tcPr>
            <w:tcW w:w="1701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8C4C5C" w:rsidRDefault="008C4C5C" w:rsidP="008C4C5C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8C4C5C" w:rsidRDefault="008C4C5C" w:rsidP="008C4C5C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5,92</w:t>
            </w:r>
          </w:p>
        </w:tc>
      </w:tr>
    </w:tbl>
    <w:p w:rsidR="005D5078" w:rsidRDefault="005D5078" w:rsidP="004752DE">
      <w:pPr>
        <w:rPr>
          <w:rFonts w:ascii="Times New Roman" w:hAnsi="Times New Roman" w:cs="Times New Roman"/>
          <w:sz w:val="26"/>
          <w:szCs w:val="26"/>
        </w:rPr>
      </w:pPr>
    </w:p>
    <w:sectPr w:rsidR="005D5078" w:rsidSect="00771096">
      <w:pgSz w:w="16838" w:h="11906" w:orient="landscape"/>
      <w:pgMar w:top="993" w:right="67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99" w:rsidRDefault="00EF2099" w:rsidP="00B62B17">
      <w:pPr>
        <w:spacing w:after="0" w:line="240" w:lineRule="auto"/>
      </w:pPr>
      <w:r>
        <w:separator/>
      </w:r>
    </w:p>
  </w:endnote>
  <w:endnote w:type="continuationSeparator" w:id="0">
    <w:p w:rsidR="00EF2099" w:rsidRDefault="00EF2099" w:rsidP="00B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99" w:rsidRDefault="00EF2099" w:rsidP="00B62B17">
      <w:pPr>
        <w:spacing w:after="0" w:line="240" w:lineRule="auto"/>
      </w:pPr>
      <w:r>
        <w:separator/>
      </w:r>
    </w:p>
  </w:footnote>
  <w:footnote w:type="continuationSeparator" w:id="0">
    <w:p w:rsidR="00EF2099" w:rsidRDefault="00EF2099" w:rsidP="00B6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C7164"/>
    <w:multiLevelType w:val="hybridMultilevel"/>
    <w:tmpl w:val="7D5A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0"/>
    <w:rsid w:val="0003431B"/>
    <w:rsid w:val="000C4FC1"/>
    <w:rsid w:val="000F7156"/>
    <w:rsid w:val="0010520A"/>
    <w:rsid w:val="0013439C"/>
    <w:rsid w:val="00157497"/>
    <w:rsid w:val="001636B6"/>
    <w:rsid w:val="001819EE"/>
    <w:rsid w:val="00242321"/>
    <w:rsid w:val="002536BA"/>
    <w:rsid w:val="002A123F"/>
    <w:rsid w:val="002F6A41"/>
    <w:rsid w:val="0030181C"/>
    <w:rsid w:val="00303D31"/>
    <w:rsid w:val="00362185"/>
    <w:rsid w:val="003A053E"/>
    <w:rsid w:val="003B463C"/>
    <w:rsid w:val="003D65F4"/>
    <w:rsid w:val="003F74F2"/>
    <w:rsid w:val="0041315A"/>
    <w:rsid w:val="004147AA"/>
    <w:rsid w:val="004752DE"/>
    <w:rsid w:val="004C6469"/>
    <w:rsid w:val="004F24D5"/>
    <w:rsid w:val="00551C11"/>
    <w:rsid w:val="00581015"/>
    <w:rsid w:val="00592450"/>
    <w:rsid w:val="005C2F91"/>
    <w:rsid w:val="005D5078"/>
    <w:rsid w:val="005E3950"/>
    <w:rsid w:val="00616C25"/>
    <w:rsid w:val="00647E7D"/>
    <w:rsid w:val="00683982"/>
    <w:rsid w:val="006B1328"/>
    <w:rsid w:val="0071031A"/>
    <w:rsid w:val="00771096"/>
    <w:rsid w:val="00780A23"/>
    <w:rsid w:val="00786099"/>
    <w:rsid w:val="007904B0"/>
    <w:rsid w:val="008633C3"/>
    <w:rsid w:val="008948C8"/>
    <w:rsid w:val="008963AA"/>
    <w:rsid w:val="008C4C5C"/>
    <w:rsid w:val="00916606"/>
    <w:rsid w:val="009440B6"/>
    <w:rsid w:val="009A2998"/>
    <w:rsid w:val="009F0A7E"/>
    <w:rsid w:val="00A002D7"/>
    <w:rsid w:val="00A4126F"/>
    <w:rsid w:val="00A62746"/>
    <w:rsid w:val="00A86A93"/>
    <w:rsid w:val="00B012A8"/>
    <w:rsid w:val="00B55D9E"/>
    <w:rsid w:val="00B62B17"/>
    <w:rsid w:val="00BB1239"/>
    <w:rsid w:val="00BE173A"/>
    <w:rsid w:val="00C2312D"/>
    <w:rsid w:val="00C3401B"/>
    <w:rsid w:val="00CF30AA"/>
    <w:rsid w:val="00D36977"/>
    <w:rsid w:val="00EF2099"/>
    <w:rsid w:val="00F912D7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5A828-6A92-473D-B47E-2207E2C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39"/>
    <w:pPr>
      <w:ind w:left="720"/>
      <w:contextualSpacing/>
    </w:pPr>
  </w:style>
  <w:style w:type="table" w:styleId="a4">
    <w:name w:val="Table Grid"/>
    <w:basedOn w:val="a1"/>
    <w:uiPriority w:val="39"/>
    <w:rsid w:val="0047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423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2321"/>
    <w:rPr>
      <w:color w:val="800080"/>
      <w:u w:val="single"/>
    </w:rPr>
  </w:style>
  <w:style w:type="paragraph" w:customStyle="1" w:styleId="font5">
    <w:name w:val="font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42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242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9">
    <w:name w:val="xl69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0">
    <w:name w:val="xl70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1">
    <w:name w:val="xl71"/>
    <w:basedOn w:val="a"/>
    <w:rsid w:val="00242321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2">
    <w:name w:val="xl72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18"/>
      <w:szCs w:val="18"/>
      <w:lang w:eastAsia="ru-RU"/>
    </w:rPr>
  </w:style>
  <w:style w:type="paragraph" w:customStyle="1" w:styleId="xl73">
    <w:name w:val="xl73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4">
    <w:name w:val="xl74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5">
    <w:name w:val="xl7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6">
    <w:name w:val="xl76"/>
    <w:basedOn w:val="a"/>
    <w:rsid w:val="002423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7">
    <w:name w:val="xl77"/>
    <w:basedOn w:val="a"/>
    <w:rsid w:val="00242321"/>
    <w:pPr>
      <w:shd w:val="clear" w:color="000000" w:fill="FFC0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8">
    <w:name w:val="xl78"/>
    <w:basedOn w:val="a"/>
    <w:rsid w:val="002423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9">
    <w:name w:val="xl79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0">
    <w:name w:val="xl80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1">
    <w:name w:val="xl81"/>
    <w:basedOn w:val="a"/>
    <w:rsid w:val="00242321"/>
    <w:pPr>
      <w:shd w:val="clear" w:color="000000" w:fill="FDE9D9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2">
    <w:name w:val="xl82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4">
    <w:name w:val="xl8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5">
    <w:name w:val="xl85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6">
    <w:name w:val="xl86"/>
    <w:basedOn w:val="a"/>
    <w:rsid w:val="00242321"/>
    <w:pPr>
      <w:shd w:val="clear" w:color="000000" w:fill="DAEEF3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7">
    <w:name w:val="xl87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0">
    <w:name w:val="xl90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1">
    <w:name w:val="xl9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2">
    <w:name w:val="xl92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4">
    <w:name w:val="xl94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8">
    <w:name w:val="xl98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9">
    <w:name w:val="xl99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08">
    <w:name w:val="xl10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09">
    <w:name w:val="xl109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12">
    <w:name w:val="xl112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D0D0D"/>
      <w:sz w:val="24"/>
      <w:szCs w:val="24"/>
      <w:lang w:eastAsia="ru-RU"/>
    </w:rPr>
  </w:style>
  <w:style w:type="paragraph" w:customStyle="1" w:styleId="xl114">
    <w:name w:val="xl11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D0D0D"/>
      <w:sz w:val="24"/>
      <w:szCs w:val="24"/>
      <w:lang w:eastAsia="ru-RU"/>
    </w:rPr>
  </w:style>
  <w:style w:type="paragraph" w:customStyle="1" w:styleId="xl115">
    <w:name w:val="xl115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17">
    <w:name w:val="xl117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42321"/>
    <w:pPr>
      <w:shd w:val="clear" w:color="000000" w:fill="FDE9D9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xl122">
    <w:name w:val="xl122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xl123">
    <w:name w:val="xl123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42321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42321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34">
    <w:name w:val="xl134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42321"/>
    <w:pPr>
      <w:shd w:val="clear" w:color="000000" w:fill="DAEEF3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42321"/>
    <w:pPr>
      <w:shd w:val="clear" w:color="000000" w:fill="FFC0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lang w:eastAsia="ru-RU"/>
    </w:rPr>
  </w:style>
  <w:style w:type="paragraph" w:customStyle="1" w:styleId="xl141">
    <w:name w:val="xl141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lang w:eastAsia="ru-RU"/>
    </w:rPr>
  </w:style>
  <w:style w:type="paragraph" w:customStyle="1" w:styleId="xl145">
    <w:name w:val="xl145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52">
    <w:name w:val="xl152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242321"/>
    <w:pPr>
      <w:shd w:val="clear" w:color="000000" w:fill="99FF66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56">
    <w:name w:val="xl156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B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B17"/>
  </w:style>
  <w:style w:type="paragraph" w:styleId="ab">
    <w:name w:val="footer"/>
    <w:basedOn w:val="a"/>
    <w:link w:val="ac"/>
    <w:uiPriority w:val="99"/>
    <w:unhideWhenUsed/>
    <w:rsid w:val="00B6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Хусаинов Азамат Галиевич</cp:lastModifiedBy>
  <cp:revision>2</cp:revision>
  <cp:lastPrinted>2018-07-03T09:34:00Z</cp:lastPrinted>
  <dcterms:created xsi:type="dcterms:W3CDTF">2018-11-13T04:51:00Z</dcterms:created>
  <dcterms:modified xsi:type="dcterms:W3CDTF">2018-11-13T04:51:00Z</dcterms:modified>
</cp:coreProperties>
</file>